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AAF99" w14:textId="6A88B87F" w:rsidR="002171D0" w:rsidRPr="00610C5F" w:rsidRDefault="00261E39" w:rsidP="004E7197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610C5F">
        <w:rPr>
          <w:rFonts w:ascii="Bookman Old Style" w:hAnsi="Bookman Old Style"/>
          <w:b/>
          <w:sz w:val="28"/>
          <w:szCs w:val="28"/>
          <w:u w:val="single"/>
        </w:rPr>
        <w:t xml:space="preserve">NOTICE OF </w:t>
      </w:r>
      <w:r w:rsidR="00261226">
        <w:rPr>
          <w:rFonts w:ascii="Bookman Old Style" w:hAnsi="Bookman Old Style"/>
          <w:b/>
          <w:sz w:val="28"/>
          <w:szCs w:val="28"/>
          <w:u w:val="single"/>
        </w:rPr>
        <w:t>38</w:t>
      </w:r>
      <w:r w:rsidR="006165AF">
        <w:rPr>
          <w:rFonts w:ascii="Bookman Old Style" w:hAnsi="Bookman Old Style"/>
          <w:b/>
          <w:sz w:val="28"/>
          <w:szCs w:val="28"/>
          <w:u w:val="single"/>
        </w:rPr>
        <w:t>TH</w:t>
      </w:r>
      <w:r w:rsidRPr="00610C5F">
        <w:rPr>
          <w:rFonts w:ascii="Bookman Old Style" w:hAnsi="Bookman Old Style"/>
          <w:b/>
          <w:sz w:val="28"/>
          <w:szCs w:val="28"/>
          <w:u w:val="single"/>
        </w:rPr>
        <w:t xml:space="preserve"> ANNUAL GENERAL MEETING</w:t>
      </w:r>
      <w:r w:rsidR="009455A2">
        <w:rPr>
          <w:rFonts w:ascii="Bookman Old Style" w:hAnsi="Bookman Old Style"/>
          <w:b/>
          <w:sz w:val="28"/>
          <w:szCs w:val="28"/>
          <w:u w:val="single"/>
        </w:rPr>
        <w:t xml:space="preserve"> OF THE LA COMMUNITY BANK LTD.</w:t>
      </w:r>
    </w:p>
    <w:p w14:paraId="50315042" w14:textId="76AEF749" w:rsidR="009C7483" w:rsidRPr="004E7197" w:rsidRDefault="00261E39" w:rsidP="0006789A">
      <w:p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  <w:b/>
        </w:rPr>
        <w:t>NOTICE IS HEREBY GIVEN THAT</w:t>
      </w:r>
      <w:r w:rsidRPr="004E7197">
        <w:rPr>
          <w:rFonts w:ascii="Bookman Old Style" w:hAnsi="Bookman Old Style"/>
        </w:rPr>
        <w:t xml:space="preserve"> the </w:t>
      </w:r>
      <w:r w:rsidR="008B44FB" w:rsidRPr="004E7197">
        <w:rPr>
          <w:rFonts w:ascii="Bookman Old Style" w:hAnsi="Bookman Old Style"/>
        </w:rPr>
        <w:t>3</w:t>
      </w:r>
      <w:r w:rsidR="00756908" w:rsidRPr="004E7197">
        <w:rPr>
          <w:rFonts w:ascii="Bookman Old Style" w:hAnsi="Bookman Old Style"/>
        </w:rPr>
        <w:t>8</w:t>
      </w:r>
      <w:r w:rsidR="008B44FB" w:rsidRPr="004E7197">
        <w:rPr>
          <w:rFonts w:ascii="Bookman Old Style" w:hAnsi="Bookman Old Style"/>
          <w:vertAlign w:val="superscript"/>
        </w:rPr>
        <w:t>th</w:t>
      </w:r>
      <w:r w:rsidR="004569A5" w:rsidRPr="004E7197">
        <w:rPr>
          <w:rFonts w:ascii="Bookman Old Style" w:hAnsi="Bookman Old Style"/>
        </w:rPr>
        <w:t xml:space="preserve"> Annual General Meeting (AGM</w:t>
      </w:r>
      <w:r w:rsidRPr="004E7197">
        <w:rPr>
          <w:rFonts w:ascii="Bookman Old Style" w:hAnsi="Bookman Old Style"/>
        </w:rPr>
        <w:t xml:space="preserve">) of the </w:t>
      </w:r>
      <w:r w:rsidR="008B44FB" w:rsidRPr="004E7197">
        <w:rPr>
          <w:rFonts w:ascii="Bookman Old Style" w:hAnsi="Bookman Old Style"/>
        </w:rPr>
        <w:t>LA COMMUNITY BANK LIMITED will be held at Eben</w:t>
      </w:r>
      <w:r w:rsidR="008E7EBA" w:rsidRPr="004E7197">
        <w:rPr>
          <w:rFonts w:ascii="Bookman Old Style" w:hAnsi="Bookman Old Style"/>
        </w:rPr>
        <w:t>e</w:t>
      </w:r>
      <w:r w:rsidR="008B44FB" w:rsidRPr="004E7197">
        <w:rPr>
          <w:rFonts w:ascii="Bookman Old Style" w:hAnsi="Bookman Old Style"/>
        </w:rPr>
        <w:t>zer</w:t>
      </w:r>
      <w:r w:rsidR="009C7483" w:rsidRPr="004E7197">
        <w:rPr>
          <w:rFonts w:ascii="Bookman Old Style" w:hAnsi="Bookman Old Style"/>
        </w:rPr>
        <w:t xml:space="preserve"> Presbyterian </w:t>
      </w:r>
      <w:r w:rsidR="009455A2" w:rsidRPr="004E7197">
        <w:rPr>
          <w:rFonts w:ascii="Bookman Old Style" w:hAnsi="Bookman Old Style"/>
        </w:rPr>
        <w:t xml:space="preserve">Church </w:t>
      </w:r>
      <w:r w:rsidR="009C7483" w:rsidRPr="004E7197">
        <w:rPr>
          <w:rFonts w:ascii="Bookman Old Style" w:hAnsi="Bookman Old Style"/>
        </w:rPr>
        <w:t xml:space="preserve">Hall, Osu Accra on </w:t>
      </w:r>
      <w:r w:rsidR="00530F47" w:rsidRPr="004E7197">
        <w:rPr>
          <w:rFonts w:ascii="Bookman Old Style" w:hAnsi="Bookman Old Style"/>
        </w:rPr>
        <w:t>Thursday</w:t>
      </w:r>
      <w:r w:rsidR="009C7483" w:rsidRPr="004E7197">
        <w:rPr>
          <w:rFonts w:ascii="Bookman Old Style" w:hAnsi="Bookman Old Style"/>
        </w:rPr>
        <w:t xml:space="preserve">, </w:t>
      </w:r>
      <w:r w:rsidR="00756908" w:rsidRPr="004E7197">
        <w:rPr>
          <w:rFonts w:ascii="Bookman Old Style" w:hAnsi="Bookman Old Style"/>
        </w:rPr>
        <w:t>27</w:t>
      </w:r>
      <w:r w:rsidR="00390196" w:rsidRPr="004E7197">
        <w:rPr>
          <w:rFonts w:ascii="Bookman Old Style" w:hAnsi="Bookman Old Style"/>
          <w:vertAlign w:val="superscript"/>
        </w:rPr>
        <w:t>th</w:t>
      </w:r>
      <w:r w:rsidR="00756908" w:rsidRPr="004E7197">
        <w:rPr>
          <w:rFonts w:ascii="Bookman Old Style" w:hAnsi="Bookman Old Style"/>
        </w:rPr>
        <w:t xml:space="preserve"> August, 2026</w:t>
      </w:r>
      <w:r w:rsidR="009C7483" w:rsidRPr="004E7197">
        <w:rPr>
          <w:rFonts w:ascii="Bookman Old Style" w:hAnsi="Bookman Old Style"/>
        </w:rPr>
        <w:t xml:space="preserve"> at 10:00a</w:t>
      </w:r>
      <w:r w:rsidR="009455A2" w:rsidRPr="004E7197">
        <w:rPr>
          <w:rFonts w:ascii="Bookman Old Style" w:hAnsi="Bookman Old Style"/>
        </w:rPr>
        <w:t>.</w:t>
      </w:r>
      <w:r w:rsidR="009C7483" w:rsidRPr="004E7197">
        <w:rPr>
          <w:rFonts w:ascii="Bookman Old Style" w:hAnsi="Bookman Old Style"/>
        </w:rPr>
        <w:t>m</w:t>
      </w:r>
      <w:r w:rsidR="009455A2" w:rsidRPr="004E7197">
        <w:rPr>
          <w:rFonts w:ascii="Bookman Old Style" w:hAnsi="Bookman Old Style"/>
        </w:rPr>
        <w:t>.</w:t>
      </w:r>
      <w:r w:rsidR="009C7483" w:rsidRPr="004E7197">
        <w:rPr>
          <w:rFonts w:ascii="Bookman Old Style" w:hAnsi="Bookman Old Style"/>
        </w:rPr>
        <w:t xml:space="preserve"> for the following purposes;</w:t>
      </w:r>
    </w:p>
    <w:p w14:paraId="0EE0D46A" w14:textId="77777777" w:rsidR="00261E39" w:rsidRPr="004E7197" w:rsidRDefault="009C7483" w:rsidP="0006789A">
      <w:pPr>
        <w:spacing w:line="360" w:lineRule="auto"/>
        <w:jc w:val="both"/>
        <w:rPr>
          <w:rFonts w:ascii="Bookman Old Style" w:hAnsi="Bookman Old Style"/>
          <w:b/>
        </w:rPr>
      </w:pPr>
      <w:r w:rsidRPr="004E7197">
        <w:rPr>
          <w:rFonts w:ascii="Bookman Old Style" w:hAnsi="Bookman Old Style"/>
          <w:b/>
        </w:rPr>
        <w:t>A</w:t>
      </w:r>
      <w:r w:rsidR="00261E39" w:rsidRPr="004E7197">
        <w:rPr>
          <w:rFonts w:ascii="Bookman Old Style" w:hAnsi="Bookman Old Style"/>
          <w:b/>
        </w:rPr>
        <w:t>GENDA</w:t>
      </w:r>
      <w:r w:rsidR="001D3D75" w:rsidRPr="004E7197">
        <w:rPr>
          <w:rFonts w:ascii="Bookman Old Style" w:hAnsi="Bookman Old Style"/>
          <w:b/>
        </w:rPr>
        <w:t>:</w:t>
      </w:r>
    </w:p>
    <w:p w14:paraId="62419137" w14:textId="77777777" w:rsidR="00261E39" w:rsidRPr="004E7197" w:rsidRDefault="00261E39" w:rsidP="0006789A">
      <w:pPr>
        <w:spacing w:line="360" w:lineRule="auto"/>
        <w:jc w:val="both"/>
        <w:rPr>
          <w:rFonts w:ascii="Bookman Old Style" w:hAnsi="Bookman Old Style"/>
          <w:b/>
        </w:rPr>
      </w:pPr>
      <w:r w:rsidRPr="004E7197">
        <w:rPr>
          <w:rFonts w:ascii="Bookman Old Style" w:hAnsi="Bookman Old Style"/>
          <w:b/>
        </w:rPr>
        <w:t xml:space="preserve">ORDINARY RESOLUTIONS </w:t>
      </w:r>
    </w:p>
    <w:p w14:paraId="086CD95B" w14:textId="5976CCFA" w:rsidR="00261E39" w:rsidRPr="004E7197" w:rsidRDefault="00261E39" w:rsidP="0006789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</w:rPr>
        <w:t xml:space="preserve">To receive </w:t>
      </w:r>
      <w:r w:rsidR="009C7483" w:rsidRPr="004E7197">
        <w:rPr>
          <w:rFonts w:ascii="Bookman Old Style" w:hAnsi="Bookman Old Style"/>
        </w:rPr>
        <w:t>and consider the Financial Statement for the year ended 31</w:t>
      </w:r>
      <w:r w:rsidR="009C7483" w:rsidRPr="004E7197">
        <w:rPr>
          <w:rFonts w:ascii="Bookman Old Style" w:hAnsi="Bookman Old Style"/>
          <w:vertAlign w:val="superscript"/>
        </w:rPr>
        <w:t>st</w:t>
      </w:r>
      <w:r w:rsidR="00756908" w:rsidRPr="004E7197">
        <w:rPr>
          <w:rFonts w:ascii="Bookman Old Style" w:hAnsi="Bookman Old Style"/>
        </w:rPr>
        <w:t xml:space="preserve"> December, 2025</w:t>
      </w:r>
      <w:r w:rsidR="009211A6" w:rsidRPr="004E7197">
        <w:rPr>
          <w:rFonts w:ascii="Bookman Old Style" w:hAnsi="Bookman Old Style"/>
        </w:rPr>
        <w:t>, together with the Report of the Directors and Auid</w:t>
      </w:r>
      <w:r w:rsidR="008E7EBA" w:rsidRPr="004E7197">
        <w:rPr>
          <w:rFonts w:ascii="Bookman Old Style" w:hAnsi="Bookman Old Style"/>
        </w:rPr>
        <w:t>i</w:t>
      </w:r>
      <w:r w:rsidR="009211A6" w:rsidRPr="004E7197">
        <w:rPr>
          <w:rFonts w:ascii="Bookman Old Style" w:hAnsi="Bookman Old Style"/>
        </w:rPr>
        <w:t>tors thereon</w:t>
      </w:r>
      <w:r w:rsidR="00940149" w:rsidRPr="004E7197">
        <w:rPr>
          <w:rFonts w:ascii="Bookman Old Style" w:hAnsi="Bookman Old Style"/>
        </w:rPr>
        <w:t>.</w:t>
      </w:r>
    </w:p>
    <w:p w14:paraId="52DB1A86" w14:textId="0F7D49D1" w:rsidR="00DB58E8" w:rsidRPr="004E7197" w:rsidRDefault="00DB58E8" w:rsidP="0006789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</w:rPr>
        <w:t xml:space="preserve">To declare </w:t>
      </w:r>
      <w:r w:rsidR="005C3578" w:rsidRPr="004E7197">
        <w:rPr>
          <w:rFonts w:ascii="Bookman Old Style" w:hAnsi="Bookman Old Style"/>
        </w:rPr>
        <w:t xml:space="preserve">a </w:t>
      </w:r>
      <w:r w:rsidRPr="004E7197">
        <w:rPr>
          <w:rFonts w:ascii="Bookman Old Style" w:hAnsi="Bookman Old Style"/>
        </w:rPr>
        <w:t xml:space="preserve">dividend </w:t>
      </w:r>
      <w:r w:rsidR="00756B63" w:rsidRPr="004E7197">
        <w:rPr>
          <w:rFonts w:ascii="Bookman Old Style" w:hAnsi="Bookman Old Style"/>
        </w:rPr>
        <w:t xml:space="preserve">in the amount recommended by the Board of Directors </w:t>
      </w:r>
      <w:r w:rsidRPr="004E7197">
        <w:rPr>
          <w:rFonts w:ascii="Bookman Old Style" w:hAnsi="Bookman Old Style"/>
        </w:rPr>
        <w:t>for the year ended 31</w:t>
      </w:r>
      <w:r w:rsidRPr="004E7197">
        <w:rPr>
          <w:rFonts w:ascii="Bookman Old Style" w:hAnsi="Bookman Old Style"/>
          <w:vertAlign w:val="superscript"/>
        </w:rPr>
        <w:t>st</w:t>
      </w:r>
      <w:r w:rsidR="00756908" w:rsidRPr="004E7197">
        <w:rPr>
          <w:rFonts w:ascii="Bookman Old Style" w:hAnsi="Bookman Old Style"/>
        </w:rPr>
        <w:t xml:space="preserve"> December, 2025.</w:t>
      </w:r>
    </w:p>
    <w:p w14:paraId="33AC8B13" w14:textId="458193ED" w:rsidR="0006789A" w:rsidRPr="004E7197" w:rsidRDefault="00E514CA" w:rsidP="0091465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</w:rPr>
        <w:t>To authorize the Directors to fix the remuneration of the Auditors.</w:t>
      </w:r>
    </w:p>
    <w:p w14:paraId="4EB4A7BB" w14:textId="59D39F22" w:rsidR="00490CA6" w:rsidRPr="004E7197" w:rsidRDefault="00490CA6" w:rsidP="0091465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</w:rPr>
        <w:t>To re-elect three (3) Directors – Mrs. Lovelace N</w:t>
      </w:r>
      <w:r w:rsidR="00EA5D7D" w:rsidRPr="004E7197">
        <w:rPr>
          <w:rFonts w:ascii="Bookman Old Style" w:hAnsi="Bookman Old Style"/>
        </w:rPr>
        <w:t xml:space="preserve">aa </w:t>
      </w:r>
      <w:r w:rsidRPr="004E7197">
        <w:rPr>
          <w:rFonts w:ascii="Bookman Old Style" w:hAnsi="Bookman Old Style"/>
        </w:rPr>
        <w:t>M</w:t>
      </w:r>
      <w:r w:rsidR="00EA5D7D" w:rsidRPr="004E7197">
        <w:rPr>
          <w:rFonts w:ascii="Bookman Old Style" w:hAnsi="Bookman Old Style"/>
        </w:rPr>
        <w:t xml:space="preserve">artekor </w:t>
      </w:r>
      <w:r w:rsidRPr="004E7197">
        <w:rPr>
          <w:rFonts w:ascii="Bookman Old Style" w:hAnsi="Bookman Old Style"/>
        </w:rPr>
        <w:t>M</w:t>
      </w:r>
      <w:r w:rsidR="00EA5D7D" w:rsidRPr="004E7197">
        <w:rPr>
          <w:rFonts w:ascii="Bookman Old Style" w:hAnsi="Bookman Old Style"/>
        </w:rPr>
        <w:t>arkwei</w:t>
      </w:r>
      <w:r w:rsidRPr="004E7197">
        <w:rPr>
          <w:rFonts w:ascii="Bookman Old Style" w:hAnsi="Bookman Old Style"/>
        </w:rPr>
        <w:t xml:space="preserve"> Adjei</w:t>
      </w:r>
      <w:r w:rsidR="00EA5D7D" w:rsidRPr="004E7197">
        <w:rPr>
          <w:rFonts w:ascii="Bookman Old Style" w:hAnsi="Bookman Old Style"/>
        </w:rPr>
        <w:t>-</w:t>
      </w:r>
      <w:r w:rsidRPr="004E7197">
        <w:rPr>
          <w:rFonts w:ascii="Bookman Old Style" w:hAnsi="Bookman Old Style"/>
        </w:rPr>
        <w:t xml:space="preserve">Aku, Isaac Nsiah Odoi, Esq. and Mrs. Betty </w:t>
      </w:r>
      <w:r w:rsidR="00EA5D7D" w:rsidRPr="004E7197">
        <w:rPr>
          <w:rFonts w:ascii="Bookman Old Style" w:hAnsi="Bookman Old Style"/>
        </w:rPr>
        <w:t xml:space="preserve">Naa </w:t>
      </w:r>
      <w:r w:rsidR="0028115E" w:rsidRPr="004E7197">
        <w:rPr>
          <w:rFonts w:ascii="Bookman Old Style" w:hAnsi="Bookman Old Style"/>
        </w:rPr>
        <w:t xml:space="preserve">Ashiokai </w:t>
      </w:r>
      <w:r w:rsidRPr="004E7197">
        <w:rPr>
          <w:rFonts w:ascii="Bookman Old Style" w:hAnsi="Bookman Old Style"/>
        </w:rPr>
        <w:t>Aryee who are retiring by rotation and have offered themselves for re-election.</w:t>
      </w:r>
    </w:p>
    <w:p w14:paraId="6BBD40F3" w14:textId="00172F6D" w:rsidR="00490CA6" w:rsidRPr="004E7197" w:rsidRDefault="00490CA6" w:rsidP="00490CA6">
      <w:p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  <w:b/>
          <w:bCs/>
        </w:rPr>
        <w:t>SPECIAL RESOLUTION</w:t>
      </w:r>
    </w:p>
    <w:p w14:paraId="019FDBB2" w14:textId="5C7C1DF0" w:rsidR="00490CA6" w:rsidRPr="004E7197" w:rsidRDefault="00490CA6" w:rsidP="00490CA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</w:rPr>
      </w:pPr>
      <w:r w:rsidRPr="004E7197">
        <w:rPr>
          <w:rFonts w:ascii="Bookman Old Style" w:hAnsi="Bookman Old Style"/>
        </w:rPr>
        <w:t>To increase the authorised shares of the Bank from twenty-five million (25,000,000) ordinary shares to fifty million (50,000,000) ordinary shares</w:t>
      </w:r>
      <w:r w:rsidR="00C51283" w:rsidRPr="004E7197">
        <w:rPr>
          <w:rFonts w:ascii="Bookman Old Style" w:hAnsi="Bookman Old Style"/>
        </w:rPr>
        <w:t>.</w:t>
      </w:r>
    </w:p>
    <w:p w14:paraId="15DDF98E" w14:textId="6BAB55B6" w:rsidR="00610C5F" w:rsidRDefault="00610C5F" w:rsidP="004E719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C47DD8">
        <w:rPr>
          <w:rFonts w:ascii="Bookman Old Style" w:hAnsi="Bookman Old Style"/>
          <w:sz w:val="24"/>
          <w:szCs w:val="24"/>
        </w:rPr>
        <w:t>Dated</w:t>
      </w:r>
      <w:r w:rsidR="0049719E">
        <w:rPr>
          <w:rFonts w:ascii="Bookman Old Style" w:hAnsi="Bookman Old Style"/>
          <w:sz w:val="24"/>
          <w:szCs w:val="24"/>
        </w:rPr>
        <w:t xml:space="preserve"> this </w:t>
      </w:r>
      <w:r w:rsidR="00490CA6">
        <w:rPr>
          <w:rFonts w:ascii="Bookman Old Style" w:hAnsi="Bookman Old Style"/>
          <w:sz w:val="24"/>
          <w:szCs w:val="24"/>
        </w:rPr>
        <w:t>20</w:t>
      </w:r>
      <w:r w:rsidR="00490CA6" w:rsidRPr="00490CA6">
        <w:rPr>
          <w:rFonts w:ascii="Bookman Old Style" w:hAnsi="Bookman Old Style"/>
          <w:sz w:val="24"/>
          <w:szCs w:val="24"/>
          <w:vertAlign w:val="superscript"/>
        </w:rPr>
        <w:t>th</w:t>
      </w:r>
      <w:r w:rsidR="00490CA6">
        <w:rPr>
          <w:rFonts w:ascii="Bookman Old Style" w:hAnsi="Bookman Old Style"/>
          <w:sz w:val="24"/>
          <w:szCs w:val="24"/>
        </w:rPr>
        <w:t xml:space="preserve"> </w:t>
      </w:r>
      <w:r w:rsidR="0049719E">
        <w:rPr>
          <w:rFonts w:ascii="Bookman Old Style" w:hAnsi="Bookman Old Style"/>
          <w:sz w:val="24"/>
          <w:szCs w:val="24"/>
        </w:rPr>
        <w:t xml:space="preserve"> Day of July, 2026</w:t>
      </w:r>
      <w:bookmarkStart w:id="0" w:name="_GoBack"/>
      <w:bookmarkEnd w:id="0"/>
    </w:p>
    <w:p w14:paraId="2704242D" w14:textId="77777777" w:rsidR="004E7197" w:rsidRPr="004E7197" w:rsidRDefault="004E7197" w:rsidP="004E719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FBB7E98" w14:textId="77777777" w:rsidR="00B54C56" w:rsidRDefault="002C3019" w:rsidP="0006789A">
      <w:pPr>
        <w:pStyle w:val="NoSpacing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FITNAT ADJETEY ESQ</w:t>
      </w:r>
    </w:p>
    <w:p w14:paraId="56F48E65" w14:textId="77777777" w:rsidR="008E7EBA" w:rsidRDefault="008E7EBA" w:rsidP="0006789A">
      <w:pPr>
        <w:pStyle w:val="NoSpacing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FOR IURIS CONSULT LTD</w:t>
      </w:r>
    </w:p>
    <w:p w14:paraId="7F079839" w14:textId="77777777" w:rsidR="002C3019" w:rsidRPr="00610C5F" w:rsidRDefault="002C3019" w:rsidP="0006789A">
      <w:pPr>
        <w:pStyle w:val="NoSpacing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SECRETARY</w:t>
      </w:r>
    </w:p>
    <w:p w14:paraId="287B208F" w14:textId="77777777" w:rsidR="00156D17" w:rsidRDefault="00156D17" w:rsidP="0023302E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6254717E" w14:textId="69F649D3" w:rsidR="00610C5F" w:rsidRDefault="00610C5F" w:rsidP="0023302E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610C5F">
        <w:rPr>
          <w:rFonts w:ascii="Bookman Old Style" w:hAnsi="Bookman Old Style"/>
          <w:b/>
          <w:sz w:val="24"/>
          <w:szCs w:val="24"/>
        </w:rPr>
        <w:t>NOTES:</w:t>
      </w:r>
    </w:p>
    <w:p w14:paraId="5C92E768" w14:textId="03F564AF" w:rsidR="00940149" w:rsidRPr="004E7197" w:rsidRDefault="00940149" w:rsidP="0006789A">
      <w:pPr>
        <w:pStyle w:val="NoSpacing"/>
        <w:numPr>
          <w:ilvl w:val="0"/>
          <w:numId w:val="7"/>
        </w:numPr>
        <w:jc w:val="both"/>
        <w:rPr>
          <w:rFonts w:ascii="Bookman Old Style" w:hAnsi="Bookman Old Style"/>
          <w:sz w:val="18"/>
          <w:szCs w:val="18"/>
        </w:rPr>
      </w:pPr>
      <w:r w:rsidRPr="004E7197">
        <w:rPr>
          <w:rFonts w:ascii="Bookman Old Style" w:hAnsi="Bookman Old Style"/>
          <w:sz w:val="18"/>
          <w:szCs w:val="18"/>
        </w:rPr>
        <w:t>A copy of the Financial Statements for the year ended 31</w:t>
      </w:r>
      <w:r w:rsidRPr="004E7197">
        <w:rPr>
          <w:rFonts w:ascii="Bookman Old Style" w:hAnsi="Bookman Old Style"/>
          <w:sz w:val="18"/>
          <w:szCs w:val="18"/>
          <w:vertAlign w:val="superscript"/>
        </w:rPr>
        <w:t>st</w:t>
      </w:r>
      <w:r w:rsidR="0049719E" w:rsidRPr="004E7197">
        <w:rPr>
          <w:rFonts w:ascii="Bookman Old Style" w:hAnsi="Bookman Old Style"/>
          <w:sz w:val="18"/>
          <w:szCs w:val="18"/>
        </w:rPr>
        <w:t xml:space="preserve"> December, 2025</w:t>
      </w:r>
      <w:r w:rsidRPr="004E7197">
        <w:rPr>
          <w:rFonts w:ascii="Bookman Old Style" w:hAnsi="Bookman Old Style"/>
          <w:sz w:val="18"/>
          <w:szCs w:val="18"/>
        </w:rPr>
        <w:t xml:space="preserve"> together with the Reports of the Directors and Auditors will be circulated </w:t>
      </w:r>
      <w:r w:rsidRPr="004E7197">
        <w:rPr>
          <w:rFonts w:ascii="Bookman Old Style" w:hAnsi="Bookman Old Style"/>
          <w:sz w:val="18"/>
          <w:szCs w:val="18"/>
        </w:rPr>
        <w:lastRenderedPageBreak/>
        <w:t>electronically and published on the Bank’s Website www.lacommu</w:t>
      </w:r>
      <w:r w:rsidR="002C3019" w:rsidRPr="004E7197">
        <w:rPr>
          <w:rFonts w:ascii="Bookman Old Style" w:hAnsi="Bookman Old Style"/>
          <w:sz w:val="18"/>
          <w:szCs w:val="18"/>
        </w:rPr>
        <w:t>nitybank.com/site/investor-relat</w:t>
      </w:r>
      <w:r w:rsidRPr="004E7197">
        <w:rPr>
          <w:rFonts w:ascii="Bookman Old Style" w:hAnsi="Bookman Old Style"/>
          <w:sz w:val="18"/>
          <w:szCs w:val="18"/>
        </w:rPr>
        <w:t>ions/annual -report</w:t>
      </w:r>
    </w:p>
    <w:p w14:paraId="0AC46B8F" w14:textId="77777777" w:rsidR="00940149" w:rsidRPr="004E7197" w:rsidRDefault="00940149" w:rsidP="0006789A">
      <w:pPr>
        <w:pStyle w:val="NoSpacing"/>
        <w:ind w:left="360"/>
        <w:jc w:val="both"/>
        <w:rPr>
          <w:rFonts w:ascii="Bookman Old Style" w:hAnsi="Bookman Old Style"/>
          <w:sz w:val="18"/>
          <w:szCs w:val="18"/>
        </w:rPr>
      </w:pPr>
    </w:p>
    <w:p w14:paraId="03EBB61E" w14:textId="29C86C51" w:rsidR="00722E45" w:rsidRPr="004E7197" w:rsidRDefault="00940149" w:rsidP="00722E45">
      <w:pPr>
        <w:pStyle w:val="NoSpacing"/>
        <w:ind w:left="720"/>
        <w:jc w:val="both"/>
        <w:rPr>
          <w:rFonts w:ascii="Bookman Old Style" w:hAnsi="Bookman Old Style"/>
          <w:sz w:val="18"/>
          <w:szCs w:val="18"/>
        </w:rPr>
      </w:pPr>
      <w:r w:rsidRPr="004E7197">
        <w:rPr>
          <w:rFonts w:ascii="Bookman Old Style" w:hAnsi="Bookman Old Style"/>
          <w:sz w:val="18"/>
          <w:szCs w:val="18"/>
        </w:rPr>
        <w:t>All shareholders are en</w:t>
      </w:r>
      <w:r w:rsidR="002C3019" w:rsidRPr="004E7197">
        <w:rPr>
          <w:rFonts w:ascii="Bookman Old Style" w:hAnsi="Bookman Old Style"/>
          <w:sz w:val="18"/>
          <w:szCs w:val="18"/>
        </w:rPr>
        <w:t>couraged to visit the website an</w:t>
      </w:r>
      <w:r w:rsidRPr="004E7197">
        <w:rPr>
          <w:rFonts w:ascii="Bookman Old Style" w:hAnsi="Bookman Old Style"/>
          <w:sz w:val="18"/>
          <w:szCs w:val="18"/>
        </w:rPr>
        <w:t>d print copies for their study and necessary action.</w:t>
      </w:r>
      <w:r w:rsidR="00722E45" w:rsidRPr="004E7197">
        <w:rPr>
          <w:rFonts w:ascii="Bookman Old Style" w:hAnsi="Bookman Old Style"/>
          <w:sz w:val="18"/>
          <w:szCs w:val="18"/>
        </w:rPr>
        <w:t xml:space="preserve">Shareholders can also pick hard copies of the financial statements from any of the Banks branches  </w:t>
      </w:r>
    </w:p>
    <w:p w14:paraId="52B19201" w14:textId="77777777" w:rsidR="00DB758C" w:rsidRPr="004E7197" w:rsidRDefault="00DB758C" w:rsidP="0006789A">
      <w:pPr>
        <w:pStyle w:val="NoSpacing"/>
        <w:jc w:val="both"/>
        <w:rPr>
          <w:rFonts w:ascii="Bookman Old Style" w:hAnsi="Bookman Old Style"/>
          <w:sz w:val="18"/>
          <w:szCs w:val="18"/>
        </w:rPr>
      </w:pPr>
    </w:p>
    <w:p w14:paraId="013B0689" w14:textId="345A98F6" w:rsidR="00DB758C" w:rsidRPr="004E7197" w:rsidRDefault="00984842" w:rsidP="0006789A">
      <w:pPr>
        <w:pStyle w:val="NoSpacing"/>
        <w:numPr>
          <w:ilvl w:val="0"/>
          <w:numId w:val="7"/>
        </w:numPr>
        <w:jc w:val="both"/>
        <w:rPr>
          <w:rFonts w:ascii="Bookman Old Style" w:hAnsi="Bookman Old Style"/>
          <w:sz w:val="18"/>
          <w:szCs w:val="18"/>
        </w:rPr>
      </w:pPr>
      <w:r w:rsidRPr="004E7197">
        <w:rPr>
          <w:rFonts w:ascii="Bookman Old Style" w:hAnsi="Bookman Old Style"/>
          <w:sz w:val="18"/>
          <w:szCs w:val="18"/>
        </w:rPr>
        <w:t>A member of the Bank</w:t>
      </w:r>
      <w:r w:rsidR="002C3019" w:rsidRPr="004E7197">
        <w:rPr>
          <w:rFonts w:ascii="Bookman Old Style" w:hAnsi="Bookman Old Style"/>
          <w:sz w:val="18"/>
          <w:szCs w:val="18"/>
        </w:rPr>
        <w:t xml:space="preserve"> enti</w:t>
      </w:r>
      <w:r w:rsidR="00DB758C" w:rsidRPr="004E7197">
        <w:rPr>
          <w:rFonts w:ascii="Bookman Old Style" w:hAnsi="Bookman Old Style"/>
          <w:sz w:val="18"/>
          <w:szCs w:val="18"/>
        </w:rPr>
        <w:t>tled to attend and vote is entitled to appoint a proxy. A proxy need</w:t>
      </w:r>
      <w:r w:rsidRPr="004E7197">
        <w:rPr>
          <w:rFonts w:ascii="Bookman Old Style" w:hAnsi="Bookman Old Style"/>
          <w:sz w:val="18"/>
          <w:szCs w:val="18"/>
        </w:rPr>
        <w:t xml:space="preserve"> no</w:t>
      </w:r>
      <w:r w:rsidR="00722E45" w:rsidRPr="004E7197">
        <w:rPr>
          <w:rFonts w:ascii="Bookman Old Style" w:hAnsi="Bookman Old Style"/>
          <w:sz w:val="18"/>
          <w:szCs w:val="18"/>
        </w:rPr>
        <w:t>t be a member of the Bank. P</w:t>
      </w:r>
      <w:r w:rsidRPr="004E7197">
        <w:rPr>
          <w:rFonts w:ascii="Bookman Old Style" w:hAnsi="Bookman Old Style"/>
          <w:sz w:val="18"/>
          <w:szCs w:val="18"/>
        </w:rPr>
        <w:t xml:space="preserve">roxy forms </w:t>
      </w:r>
      <w:r w:rsidR="00722E45" w:rsidRPr="004E7197">
        <w:rPr>
          <w:rFonts w:ascii="Bookman Old Style" w:hAnsi="Bookman Old Style"/>
          <w:sz w:val="18"/>
          <w:szCs w:val="18"/>
        </w:rPr>
        <w:t>will be enclosed in the hard copies of the financial statements.</w:t>
      </w:r>
    </w:p>
    <w:sectPr w:rsidR="00DB758C" w:rsidRPr="004E7197" w:rsidSect="003D03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39D"/>
    <w:multiLevelType w:val="hybridMultilevel"/>
    <w:tmpl w:val="2D5A2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5032"/>
    <w:multiLevelType w:val="hybridMultilevel"/>
    <w:tmpl w:val="97423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04F1A"/>
    <w:multiLevelType w:val="hybridMultilevel"/>
    <w:tmpl w:val="5058D014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37587CD4"/>
    <w:multiLevelType w:val="multilevel"/>
    <w:tmpl w:val="69DA5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B1241"/>
    <w:multiLevelType w:val="hybridMultilevel"/>
    <w:tmpl w:val="D37E05AA"/>
    <w:lvl w:ilvl="0" w:tplc="E8686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E4499C"/>
    <w:multiLevelType w:val="hybridMultilevel"/>
    <w:tmpl w:val="6ACA59A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C76347"/>
    <w:multiLevelType w:val="hybridMultilevel"/>
    <w:tmpl w:val="C0425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B5982"/>
    <w:multiLevelType w:val="hybridMultilevel"/>
    <w:tmpl w:val="C7743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21F7E"/>
    <w:multiLevelType w:val="hybridMultilevel"/>
    <w:tmpl w:val="9B76A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39"/>
    <w:rsid w:val="0006789A"/>
    <w:rsid w:val="00156D17"/>
    <w:rsid w:val="0016658F"/>
    <w:rsid w:val="001A2BC9"/>
    <w:rsid w:val="001A4630"/>
    <w:rsid w:val="001D3D75"/>
    <w:rsid w:val="002171D0"/>
    <w:rsid w:val="0022685E"/>
    <w:rsid w:val="0023302E"/>
    <w:rsid w:val="00261226"/>
    <w:rsid w:val="00261E39"/>
    <w:rsid w:val="0028115E"/>
    <w:rsid w:val="002941D8"/>
    <w:rsid w:val="002C3019"/>
    <w:rsid w:val="002D7432"/>
    <w:rsid w:val="0030354F"/>
    <w:rsid w:val="00306884"/>
    <w:rsid w:val="00390196"/>
    <w:rsid w:val="003D03BF"/>
    <w:rsid w:val="003F1D2D"/>
    <w:rsid w:val="00444AC0"/>
    <w:rsid w:val="004569A5"/>
    <w:rsid w:val="00461470"/>
    <w:rsid w:val="00490CA6"/>
    <w:rsid w:val="0049719E"/>
    <w:rsid w:val="004E7197"/>
    <w:rsid w:val="004F6AB9"/>
    <w:rsid w:val="004F7C13"/>
    <w:rsid w:val="00510D29"/>
    <w:rsid w:val="00530F47"/>
    <w:rsid w:val="0059260C"/>
    <w:rsid w:val="005C3578"/>
    <w:rsid w:val="00610C5F"/>
    <w:rsid w:val="006165AF"/>
    <w:rsid w:val="00654AF2"/>
    <w:rsid w:val="00692583"/>
    <w:rsid w:val="006F5C8A"/>
    <w:rsid w:val="00722E45"/>
    <w:rsid w:val="00756908"/>
    <w:rsid w:val="00756B63"/>
    <w:rsid w:val="00775B02"/>
    <w:rsid w:val="007B6815"/>
    <w:rsid w:val="007D5D7D"/>
    <w:rsid w:val="008404B3"/>
    <w:rsid w:val="0084790C"/>
    <w:rsid w:val="008616BE"/>
    <w:rsid w:val="00867F0A"/>
    <w:rsid w:val="008B44FB"/>
    <w:rsid w:val="008E7EBA"/>
    <w:rsid w:val="00914656"/>
    <w:rsid w:val="009211A6"/>
    <w:rsid w:val="00940149"/>
    <w:rsid w:val="009455A2"/>
    <w:rsid w:val="0097267A"/>
    <w:rsid w:val="00984842"/>
    <w:rsid w:val="00991106"/>
    <w:rsid w:val="009C7483"/>
    <w:rsid w:val="009F6156"/>
    <w:rsid w:val="00A04F69"/>
    <w:rsid w:val="00A37103"/>
    <w:rsid w:val="00A40452"/>
    <w:rsid w:val="00A9096A"/>
    <w:rsid w:val="00A94183"/>
    <w:rsid w:val="00AD2C7B"/>
    <w:rsid w:val="00AF28BA"/>
    <w:rsid w:val="00B30FB1"/>
    <w:rsid w:val="00B54C56"/>
    <w:rsid w:val="00C00FF5"/>
    <w:rsid w:val="00C47DD8"/>
    <w:rsid w:val="00C51283"/>
    <w:rsid w:val="00CA7FBF"/>
    <w:rsid w:val="00DB58E8"/>
    <w:rsid w:val="00DB758C"/>
    <w:rsid w:val="00E117EB"/>
    <w:rsid w:val="00E2106C"/>
    <w:rsid w:val="00E514CA"/>
    <w:rsid w:val="00E64448"/>
    <w:rsid w:val="00E64CA4"/>
    <w:rsid w:val="00E851A4"/>
    <w:rsid w:val="00EA5D7D"/>
    <w:rsid w:val="00F745AD"/>
    <w:rsid w:val="00F7720C"/>
    <w:rsid w:val="00FC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DF8A"/>
  <w15:docId w15:val="{F39DDF94-94CF-4B06-A6DE-94E1DC97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3BF"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E39"/>
    <w:pPr>
      <w:ind w:left="720"/>
      <w:contextualSpacing/>
    </w:pPr>
  </w:style>
  <w:style w:type="paragraph" w:styleId="NoSpacing">
    <w:name w:val="No Spacing"/>
    <w:uiPriority w:val="1"/>
    <w:qFormat/>
    <w:rsid w:val="0023302E"/>
    <w:pPr>
      <w:spacing w:after="0" w:line="240" w:lineRule="auto"/>
    </w:pPr>
    <w:rPr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7EB"/>
    <w:rPr>
      <w:rFonts w:ascii="Segoe UI" w:hAnsi="Segoe UI" w:cs="Segoe UI"/>
      <w:noProof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94014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A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CA7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0E0B6108C5749A0E2156C85F36387" ma:contentTypeVersion="9" ma:contentTypeDescription="Create a new document." ma:contentTypeScope="" ma:versionID="e863c4481db1db496c4e012558628bcc">
  <xsd:schema xmlns:xsd="http://www.w3.org/2001/XMLSchema" xmlns:xs="http://www.w3.org/2001/XMLSchema" xmlns:p="http://schemas.microsoft.com/office/2006/metadata/properties" xmlns:ns2="fb75b561-db4c-49f4-8655-008de90bd2b9" targetNamespace="http://schemas.microsoft.com/office/2006/metadata/properties" ma:root="true" ma:fieldsID="fde073fe1c221d4a0e9f3abaf486d37b" ns2:_="">
    <xsd:import namespace="fb75b561-db4c-49f4-8655-008de90bd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5b561-db4c-49f4-8655-008de90bd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BAB96-8FBB-47C6-8DF7-17C1F2DC5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41752-1954-4664-B488-6A268F14C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5b561-db4c-49f4-8655-008de90bd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23909-5258-43B3-A5CE-3C9D30570756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fb75b561-db4c-49f4-8655-008de90bd2b9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23AE1FB-58DB-4CB9-AE10-8642A67F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 Terkpertey Tetteh</dc:creator>
  <cp:lastModifiedBy>peter vanderpuije</cp:lastModifiedBy>
  <cp:revision>2</cp:revision>
  <cp:lastPrinted>2025-06-04T16:22:00Z</cp:lastPrinted>
  <dcterms:created xsi:type="dcterms:W3CDTF">2026-07-21T13:36:00Z</dcterms:created>
  <dcterms:modified xsi:type="dcterms:W3CDTF">2026-07-21T13:36:00Z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0x01010082A0E0B6108C5749A0E2156C85F36387</vt:lpwstr>
  </property>
</Properties>
</file>